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07" w:rsidRPr="008B7DC8" w:rsidRDefault="00980407" w:rsidP="00A07107">
      <w:pPr>
        <w:pStyle w:val="AddressLine"/>
        <w:tabs>
          <w:tab w:val="clear" w:pos="6480"/>
        </w:tabs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6357C7" w:rsidRPr="008B7DC8" w:rsidRDefault="006357C7" w:rsidP="00A07107">
      <w:pPr>
        <w:pStyle w:val="AddressLine"/>
        <w:tabs>
          <w:tab w:val="clear" w:pos="6480"/>
        </w:tabs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E16BEC" w:rsidRDefault="00E16BEC" w:rsidP="00A07107">
      <w:pPr>
        <w:pStyle w:val="AddressLine"/>
        <w:tabs>
          <w:tab w:val="clear" w:pos="6480"/>
        </w:tabs>
        <w:jc w:val="center"/>
        <w:rPr>
          <w:rFonts w:ascii="Palatino Linotype" w:hAnsi="Palatino Linotype"/>
          <w:b/>
          <w:u w:val="single"/>
        </w:rPr>
      </w:pPr>
    </w:p>
    <w:p w:rsidR="004D4B86" w:rsidRPr="008B7DC8" w:rsidRDefault="00861F9B" w:rsidP="00A07107">
      <w:pPr>
        <w:pStyle w:val="AddressLine"/>
        <w:tabs>
          <w:tab w:val="clear" w:pos="6480"/>
        </w:tabs>
        <w:jc w:val="center"/>
        <w:rPr>
          <w:rFonts w:ascii="Palatino Linotype" w:hAnsi="Palatino Linotype"/>
          <w:b/>
          <w:u w:val="single"/>
        </w:rPr>
      </w:pPr>
      <w:r w:rsidRPr="008B7DC8">
        <w:rPr>
          <w:rFonts w:ascii="Palatino Linotype" w:hAnsi="Palatino Linotype"/>
          <w:b/>
          <w:u w:val="single"/>
        </w:rPr>
        <w:t>Supervisor</w:t>
      </w:r>
      <w:r w:rsidR="004D4B86" w:rsidRPr="008B7DC8">
        <w:rPr>
          <w:rFonts w:ascii="Palatino Linotype" w:hAnsi="Palatino Linotype"/>
          <w:b/>
          <w:u w:val="single"/>
        </w:rPr>
        <w:t xml:space="preserve">’s </w:t>
      </w:r>
      <w:r w:rsidR="00980407" w:rsidRPr="008B7DC8">
        <w:rPr>
          <w:rFonts w:ascii="Palatino Linotype" w:hAnsi="Palatino Linotype"/>
          <w:b/>
          <w:u w:val="single"/>
        </w:rPr>
        <w:t>Responsibilities</w:t>
      </w:r>
      <w:r w:rsidR="004D4B86" w:rsidRPr="008B7DC8">
        <w:rPr>
          <w:rFonts w:ascii="Palatino Linotype" w:hAnsi="Palatino Linotype"/>
          <w:b/>
          <w:u w:val="single"/>
        </w:rPr>
        <w:t xml:space="preserve"> </w:t>
      </w:r>
      <w:r w:rsidR="00980407" w:rsidRPr="008B7DC8">
        <w:rPr>
          <w:rFonts w:ascii="Palatino Linotype" w:hAnsi="Palatino Linotype"/>
          <w:b/>
          <w:u w:val="single"/>
        </w:rPr>
        <w:t xml:space="preserve">for </w:t>
      </w:r>
      <w:r w:rsidR="00134EFC" w:rsidRPr="008B7DC8">
        <w:rPr>
          <w:rFonts w:ascii="Palatino Linotype" w:hAnsi="Palatino Linotype"/>
          <w:b/>
          <w:u w:val="single"/>
        </w:rPr>
        <w:t>J-1</w:t>
      </w:r>
      <w:r w:rsidR="004D4B86" w:rsidRPr="008B7DC8">
        <w:rPr>
          <w:rFonts w:ascii="Palatino Linotype" w:hAnsi="Palatino Linotype"/>
          <w:b/>
          <w:u w:val="single"/>
        </w:rPr>
        <w:t xml:space="preserve"> </w:t>
      </w:r>
      <w:r w:rsidR="00A07107" w:rsidRPr="008B7DC8">
        <w:rPr>
          <w:rFonts w:ascii="Palatino Linotype" w:hAnsi="Palatino Linotype"/>
          <w:b/>
          <w:u w:val="single"/>
        </w:rPr>
        <w:t>Exchange Visitors</w:t>
      </w:r>
    </w:p>
    <w:p w:rsidR="006357C7" w:rsidRPr="008B7DC8" w:rsidRDefault="006357C7" w:rsidP="008B7DC8">
      <w:pPr>
        <w:rPr>
          <w:rFonts w:ascii="Palatino Linotype" w:hAnsi="Palatino Linotype"/>
        </w:rPr>
      </w:pPr>
    </w:p>
    <w:p w:rsidR="00133117" w:rsidRDefault="00980407" w:rsidP="008B7DC8">
      <w:pPr>
        <w:jc w:val="both"/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>Fermilab sponsor</w:t>
      </w:r>
      <w:r w:rsidR="00A07107" w:rsidRPr="008B7DC8">
        <w:rPr>
          <w:rFonts w:ascii="Palatino Linotype" w:hAnsi="Palatino Linotype"/>
        </w:rPr>
        <w:t>s several</w:t>
      </w:r>
      <w:r w:rsidRPr="008B7DC8">
        <w:rPr>
          <w:rFonts w:ascii="Palatino Linotype" w:hAnsi="Palatino Linotype"/>
        </w:rPr>
        <w:t xml:space="preserve"> J-1 </w:t>
      </w:r>
      <w:r w:rsidR="00A07107" w:rsidRPr="008B7DC8">
        <w:rPr>
          <w:rFonts w:ascii="Palatino Linotype" w:hAnsi="Palatino Linotype"/>
        </w:rPr>
        <w:t xml:space="preserve">Exchange Visitor categories and is </w:t>
      </w:r>
      <w:r w:rsidRPr="008B7DC8">
        <w:rPr>
          <w:rFonts w:ascii="Palatino Linotype" w:hAnsi="Palatino Linotype"/>
        </w:rPr>
        <w:t>designated by the U.S. Department of State (DOS) for this purpose.</w:t>
      </w:r>
      <w:r w:rsidR="00A07107" w:rsidRPr="008B7DC8">
        <w:rPr>
          <w:rFonts w:ascii="Palatino Linotype" w:hAnsi="Palatino Linotype"/>
        </w:rPr>
        <w:t xml:space="preserve"> </w:t>
      </w:r>
      <w:r w:rsidRPr="008B7DC8">
        <w:rPr>
          <w:rFonts w:ascii="Palatino Linotype" w:hAnsi="Palatino Linotype"/>
        </w:rPr>
        <w:t>The Visa Office is responsible for ensuring that Fermilab</w:t>
      </w:r>
      <w:r w:rsidR="00133117">
        <w:rPr>
          <w:rFonts w:ascii="Palatino Linotype" w:hAnsi="Palatino Linotype"/>
        </w:rPr>
        <w:t xml:space="preserve">, </w:t>
      </w:r>
      <w:r w:rsidRPr="008B7DC8">
        <w:rPr>
          <w:rFonts w:ascii="Palatino Linotype" w:hAnsi="Palatino Linotype"/>
        </w:rPr>
        <w:t xml:space="preserve">our </w:t>
      </w:r>
      <w:r w:rsidR="00A07107" w:rsidRPr="008B7DC8">
        <w:rPr>
          <w:rFonts w:ascii="Palatino Linotype" w:hAnsi="Palatino Linotype"/>
        </w:rPr>
        <w:t>Exchange Visitors</w:t>
      </w:r>
      <w:r w:rsidR="00133117">
        <w:rPr>
          <w:rFonts w:ascii="Palatino Linotype" w:hAnsi="Palatino Linotype"/>
        </w:rPr>
        <w:t>, and their Supervisors</w:t>
      </w:r>
      <w:r w:rsidR="00A07107" w:rsidRPr="008B7DC8">
        <w:rPr>
          <w:rFonts w:ascii="Palatino Linotype" w:hAnsi="Palatino Linotype"/>
        </w:rPr>
        <w:t xml:space="preserve"> </w:t>
      </w:r>
      <w:r w:rsidRPr="008B7DC8">
        <w:rPr>
          <w:rFonts w:ascii="Palatino Linotype" w:hAnsi="Palatino Linotype"/>
        </w:rPr>
        <w:t xml:space="preserve">comply with the </w:t>
      </w:r>
      <w:r w:rsidR="003D0A4F" w:rsidRPr="008B7DC8">
        <w:rPr>
          <w:rFonts w:ascii="Palatino Linotype" w:hAnsi="Palatino Linotype"/>
        </w:rPr>
        <w:t>DOS r</w:t>
      </w:r>
      <w:r w:rsidRPr="008B7DC8">
        <w:rPr>
          <w:rFonts w:ascii="Palatino Linotype" w:hAnsi="Palatino Linotype"/>
        </w:rPr>
        <w:t xml:space="preserve">egulations, </w:t>
      </w:r>
      <w:r w:rsidR="00A07107" w:rsidRPr="008B7DC8">
        <w:rPr>
          <w:rFonts w:ascii="Palatino Linotype" w:hAnsi="Palatino Linotype"/>
        </w:rPr>
        <w:t>to ensure continuing DOS designation</w:t>
      </w:r>
      <w:r w:rsidRPr="008B7DC8">
        <w:rPr>
          <w:rFonts w:ascii="Palatino Linotype" w:hAnsi="Palatino Linotype"/>
        </w:rPr>
        <w:t xml:space="preserve">. </w:t>
      </w:r>
    </w:p>
    <w:p w:rsidR="00A07107" w:rsidRPr="008B7DC8" w:rsidRDefault="00A07107" w:rsidP="008B7DC8">
      <w:pPr>
        <w:jc w:val="both"/>
        <w:rPr>
          <w:rFonts w:ascii="Palatino Linotype" w:hAnsi="Palatino Linotype"/>
        </w:rPr>
      </w:pPr>
    </w:p>
    <w:p w:rsidR="00641A5B" w:rsidRPr="008B7DC8" w:rsidRDefault="003D0A4F" w:rsidP="008B7DC8">
      <w:pPr>
        <w:rPr>
          <w:rFonts w:ascii="Palatino Linotype" w:hAnsi="Palatino Linotype"/>
        </w:rPr>
      </w:pPr>
      <w:r w:rsidRPr="008B7DC8">
        <w:rPr>
          <w:rFonts w:ascii="Palatino Linotype" w:hAnsi="Palatino Linotype"/>
          <w:b/>
          <w:u w:val="single"/>
        </w:rPr>
        <w:t xml:space="preserve">In general, </w:t>
      </w:r>
      <w:r w:rsidR="0087216C" w:rsidRPr="008B7DC8">
        <w:rPr>
          <w:rFonts w:ascii="Palatino Linotype" w:hAnsi="Palatino Linotype"/>
          <w:b/>
          <w:u w:val="single"/>
        </w:rPr>
        <w:t xml:space="preserve">Supervisors (and/or Alternate Supervisors) </w:t>
      </w:r>
      <w:r w:rsidR="00805F14" w:rsidRPr="008B7DC8">
        <w:rPr>
          <w:rFonts w:ascii="Palatino Linotype" w:hAnsi="Palatino Linotype"/>
          <w:b/>
          <w:u w:val="single"/>
        </w:rPr>
        <w:t>Must</w:t>
      </w:r>
      <w:r w:rsidRPr="008B7DC8">
        <w:rPr>
          <w:rFonts w:ascii="Palatino Linotype" w:hAnsi="Palatino Linotype"/>
          <w:b/>
          <w:u w:val="single"/>
        </w:rPr>
        <w:t xml:space="preserve"> Be</w:t>
      </w:r>
      <w:r w:rsidR="00805F14" w:rsidRPr="008B7DC8">
        <w:rPr>
          <w:rFonts w:ascii="Palatino Linotype" w:hAnsi="Palatino Linotype"/>
          <w:b/>
          <w:u w:val="single"/>
        </w:rPr>
        <w:t>:</w:t>
      </w:r>
    </w:p>
    <w:p w:rsidR="0087216C" w:rsidRPr="008B7DC8" w:rsidRDefault="00E648BE">
      <w:pPr>
        <w:numPr>
          <w:ilvl w:val="0"/>
          <w:numId w:val="18"/>
        </w:numPr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>Fermilab employees</w:t>
      </w:r>
      <w:r w:rsidR="002860F8" w:rsidRPr="008B7DC8">
        <w:rPr>
          <w:rFonts w:ascii="Palatino Linotype" w:hAnsi="Palatino Linotype"/>
        </w:rPr>
        <w:t>,</w:t>
      </w:r>
      <w:r w:rsidR="00323358" w:rsidRPr="008B7DC8">
        <w:rPr>
          <w:rFonts w:ascii="Palatino Linotype" w:hAnsi="Palatino Linotype"/>
        </w:rPr>
        <w:t xml:space="preserve"> </w:t>
      </w:r>
    </w:p>
    <w:p w:rsidR="0087216C" w:rsidRPr="008B7DC8" w:rsidRDefault="003D0A4F">
      <w:pPr>
        <w:numPr>
          <w:ilvl w:val="0"/>
          <w:numId w:val="18"/>
        </w:numPr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>I</w:t>
      </w:r>
      <w:r w:rsidR="002860F8" w:rsidRPr="008B7DC8">
        <w:rPr>
          <w:rFonts w:ascii="Palatino Linotype" w:hAnsi="Palatino Linotype"/>
        </w:rPr>
        <w:t>n regular contact with</w:t>
      </w:r>
      <w:r w:rsidR="00980407" w:rsidRPr="008B7DC8">
        <w:rPr>
          <w:rFonts w:ascii="Palatino Linotype" w:hAnsi="Palatino Linotype"/>
        </w:rPr>
        <w:t xml:space="preserve"> </w:t>
      </w:r>
      <w:r w:rsidR="008B7DC8" w:rsidRPr="008B7DC8">
        <w:rPr>
          <w:rFonts w:ascii="Palatino Linotype" w:hAnsi="Palatino Linotype"/>
        </w:rPr>
        <w:t xml:space="preserve">the </w:t>
      </w:r>
      <w:r w:rsidR="008B7DC8">
        <w:rPr>
          <w:rFonts w:ascii="Palatino Linotype" w:hAnsi="Palatino Linotype"/>
        </w:rPr>
        <w:t>Exchange</w:t>
      </w:r>
      <w:r w:rsidR="00A07107">
        <w:rPr>
          <w:rFonts w:ascii="Palatino Linotype" w:hAnsi="Palatino Linotype"/>
        </w:rPr>
        <w:t xml:space="preserve"> Visitor</w:t>
      </w:r>
      <w:r w:rsidR="0087216C" w:rsidRPr="008B7DC8">
        <w:rPr>
          <w:rFonts w:ascii="Palatino Linotype" w:hAnsi="Palatino Linotype"/>
        </w:rPr>
        <w:t xml:space="preserve">, and </w:t>
      </w:r>
    </w:p>
    <w:p w:rsidR="002860F8" w:rsidRPr="008B7DC8" w:rsidRDefault="003D0A4F">
      <w:pPr>
        <w:numPr>
          <w:ilvl w:val="0"/>
          <w:numId w:val="18"/>
        </w:numPr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>I</w:t>
      </w:r>
      <w:r w:rsidR="002860F8" w:rsidRPr="008B7DC8">
        <w:rPr>
          <w:rFonts w:ascii="Palatino Linotype" w:hAnsi="Palatino Linotype"/>
        </w:rPr>
        <w:t xml:space="preserve">nvolved with, and knowledgeable about, </w:t>
      </w:r>
      <w:r w:rsidR="008B7DC8" w:rsidRPr="008B7DC8">
        <w:rPr>
          <w:rFonts w:ascii="Palatino Linotype" w:hAnsi="Palatino Linotype"/>
        </w:rPr>
        <w:t xml:space="preserve">the </w:t>
      </w:r>
      <w:r w:rsidR="008B7DC8">
        <w:rPr>
          <w:rFonts w:ascii="Palatino Linotype" w:hAnsi="Palatino Linotype"/>
        </w:rPr>
        <w:t>Exchange</w:t>
      </w:r>
      <w:r w:rsidR="00A07107">
        <w:rPr>
          <w:rFonts w:ascii="Palatino Linotype" w:hAnsi="Palatino Linotype"/>
        </w:rPr>
        <w:t xml:space="preserve"> Visitor</w:t>
      </w:r>
      <w:r w:rsidR="002860F8" w:rsidRPr="008B7DC8">
        <w:rPr>
          <w:rFonts w:ascii="Palatino Linotype" w:hAnsi="Palatino Linotype"/>
        </w:rPr>
        <w:t xml:space="preserve">’s activities </w:t>
      </w:r>
      <w:r w:rsidR="00A07107">
        <w:rPr>
          <w:rFonts w:ascii="Palatino Linotype" w:hAnsi="Palatino Linotype"/>
        </w:rPr>
        <w:t xml:space="preserve">and location </w:t>
      </w:r>
      <w:r w:rsidR="002860F8" w:rsidRPr="008B7DC8">
        <w:rPr>
          <w:rFonts w:ascii="Palatino Linotype" w:hAnsi="Palatino Linotype"/>
        </w:rPr>
        <w:t>at Fermilab</w:t>
      </w:r>
      <w:r w:rsidR="0087216C" w:rsidRPr="008B7DC8">
        <w:rPr>
          <w:rFonts w:ascii="Palatino Linotype" w:hAnsi="Palatino Linotype"/>
        </w:rPr>
        <w:t xml:space="preserve"> </w:t>
      </w:r>
      <w:r w:rsidR="0087216C" w:rsidRPr="008B7DC8">
        <w:rPr>
          <w:rFonts w:ascii="Palatino Linotype" w:hAnsi="Palatino Linotype"/>
          <w:b/>
          <w:u w:val="single"/>
        </w:rPr>
        <w:t>at all times</w:t>
      </w:r>
      <w:r w:rsidR="002860F8" w:rsidRPr="008B7DC8">
        <w:rPr>
          <w:rFonts w:ascii="Palatino Linotype" w:hAnsi="Palatino Linotype"/>
        </w:rPr>
        <w:t xml:space="preserve">. </w:t>
      </w:r>
    </w:p>
    <w:p w:rsidR="003D0A4F" w:rsidRPr="008B7DC8" w:rsidRDefault="003D0A4F" w:rsidP="008B7DC8">
      <w:pPr>
        <w:rPr>
          <w:rFonts w:ascii="Palatino Linotype" w:hAnsi="Palatino Linotype"/>
        </w:rPr>
      </w:pPr>
    </w:p>
    <w:p w:rsidR="003D0A4F" w:rsidRPr="008B7DC8" w:rsidRDefault="00A07107" w:rsidP="008B7DC8">
      <w:pPr>
        <w:rPr>
          <w:rFonts w:ascii="Palatino Linotype" w:hAnsi="Palatino Linotype"/>
        </w:rPr>
      </w:pPr>
      <w:r>
        <w:rPr>
          <w:rFonts w:ascii="Palatino Linotype" w:hAnsi="Palatino Linotype"/>
          <w:b/>
          <w:u w:val="single"/>
        </w:rPr>
        <w:t>S</w:t>
      </w:r>
      <w:r w:rsidR="003D0A4F" w:rsidRPr="008B7DC8">
        <w:rPr>
          <w:rFonts w:ascii="Palatino Linotype" w:hAnsi="Palatino Linotype"/>
          <w:b/>
          <w:u w:val="single"/>
        </w:rPr>
        <w:t>pecific</w:t>
      </w:r>
      <w:r>
        <w:rPr>
          <w:rFonts w:ascii="Palatino Linotype" w:hAnsi="Palatino Linotype"/>
          <w:b/>
          <w:u w:val="single"/>
        </w:rPr>
        <w:t>ally</w:t>
      </w:r>
      <w:r w:rsidR="003D0A4F" w:rsidRPr="008B7DC8">
        <w:rPr>
          <w:rFonts w:ascii="Palatino Linotype" w:hAnsi="Palatino Linotype"/>
          <w:b/>
          <w:u w:val="single"/>
        </w:rPr>
        <w:t>, you must</w:t>
      </w:r>
      <w:r w:rsidR="003D0A4F" w:rsidRPr="008B7DC8">
        <w:rPr>
          <w:rFonts w:ascii="Palatino Linotype" w:hAnsi="Palatino Linotype"/>
        </w:rPr>
        <w:t>:</w:t>
      </w:r>
    </w:p>
    <w:p w:rsidR="003D0A4F" w:rsidRPr="008B7DC8" w:rsidRDefault="003D0A4F" w:rsidP="008B7DC8">
      <w:pPr>
        <w:numPr>
          <w:ilvl w:val="0"/>
          <w:numId w:val="19"/>
        </w:numPr>
        <w:ind w:left="360"/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 xml:space="preserve">Meet </w:t>
      </w:r>
      <w:r w:rsidRPr="008B7DC8">
        <w:rPr>
          <w:rFonts w:ascii="Palatino Linotype" w:hAnsi="Palatino Linotype"/>
          <w:i/>
          <w:u w:val="single"/>
        </w:rPr>
        <w:t>in person</w:t>
      </w:r>
      <w:r w:rsidRPr="008B7DC8">
        <w:rPr>
          <w:rFonts w:ascii="Palatino Linotype" w:hAnsi="Palatino Linotype"/>
        </w:rPr>
        <w:t xml:space="preserve"> with </w:t>
      </w:r>
      <w:r w:rsidR="008B7DC8" w:rsidRPr="008B7DC8">
        <w:rPr>
          <w:rFonts w:ascii="Palatino Linotype" w:hAnsi="Palatino Linotype"/>
        </w:rPr>
        <w:t xml:space="preserve">the </w:t>
      </w:r>
      <w:r w:rsidR="008B7DC8">
        <w:rPr>
          <w:rFonts w:ascii="Palatino Linotype" w:hAnsi="Palatino Linotype"/>
        </w:rPr>
        <w:t>Exchange</w:t>
      </w:r>
      <w:r w:rsidR="00A07107">
        <w:rPr>
          <w:rFonts w:ascii="Palatino Linotype" w:hAnsi="Palatino Linotype"/>
        </w:rPr>
        <w:t xml:space="preserve"> Visitor</w:t>
      </w:r>
      <w:r w:rsidRPr="008B7DC8">
        <w:rPr>
          <w:rFonts w:ascii="Palatino Linotype" w:hAnsi="Palatino Linotype"/>
        </w:rPr>
        <w:t xml:space="preserve"> at least once every 7 - 10 business days.</w:t>
      </w:r>
      <w:r w:rsidR="00A07107" w:rsidRPr="008B7DC8">
        <w:rPr>
          <w:rFonts w:ascii="Palatino Linotype" w:hAnsi="Palatino Linotype"/>
        </w:rPr>
        <w:t xml:space="preserve"> </w:t>
      </w:r>
    </w:p>
    <w:p w:rsidR="003D0A4F" w:rsidRPr="008B7DC8" w:rsidRDefault="003D0A4F" w:rsidP="008B7DC8">
      <w:pPr>
        <w:numPr>
          <w:ilvl w:val="0"/>
          <w:numId w:val="19"/>
        </w:numPr>
        <w:ind w:left="360"/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 xml:space="preserve">Maintain close and detailed knowledge about the </w:t>
      </w:r>
      <w:r w:rsidR="00A07107">
        <w:rPr>
          <w:rFonts w:ascii="Palatino Linotype" w:hAnsi="Palatino Linotype"/>
        </w:rPr>
        <w:t>Exchange Visitor</w:t>
      </w:r>
      <w:r w:rsidRPr="008B7DC8">
        <w:rPr>
          <w:rFonts w:ascii="Palatino Linotype" w:hAnsi="Palatino Linotype"/>
        </w:rPr>
        <w:t>’s activities and</w:t>
      </w:r>
      <w:r w:rsidR="00A07107">
        <w:rPr>
          <w:rFonts w:ascii="Palatino Linotype" w:hAnsi="Palatino Linotype"/>
        </w:rPr>
        <w:t>, in case of J-1 Interns</w:t>
      </w:r>
      <w:r w:rsidR="00B2681C">
        <w:rPr>
          <w:rFonts w:ascii="Palatino Linotype" w:hAnsi="Palatino Linotype"/>
        </w:rPr>
        <w:t>/Trainees</w:t>
      </w:r>
      <w:r w:rsidR="00A07107">
        <w:rPr>
          <w:rFonts w:ascii="Palatino Linotype" w:hAnsi="Palatino Linotype"/>
        </w:rPr>
        <w:t>,</w:t>
      </w:r>
      <w:r w:rsidRPr="008B7DC8">
        <w:rPr>
          <w:rFonts w:ascii="Palatino Linotype" w:hAnsi="Palatino Linotype"/>
        </w:rPr>
        <w:t xml:space="preserve"> progress in performing the tasks, and acquiring the skills, knowledge and abilities, identified in the Form DS-</w:t>
      </w:r>
      <w:r w:rsidR="008B7DC8" w:rsidRPr="008B7DC8">
        <w:rPr>
          <w:rFonts w:ascii="Palatino Linotype" w:hAnsi="Palatino Linotype"/>
        </w:rPr>
        <w:t xml:space="preserve">7002 </w:t>
      </w:r>
      <w:r w:rsidR="00A07107">
        <w:rPr>
          <w:rFonts w:ascii="Palatino Linotype" w:hAnsi="Palatino Linotype"/>
        </w:rPr>
        <w:t>Internship</w:t>
      </w:r>
      <w:r w:rsidR="008B7DC8">
        <w:rPr>
          <w:rFonts w:ascii="Palatino Linotype" w:hAnsi="Palatino Linotype"/>
        </w:rPr>
        <w:t>/Training</w:t>
      </w:r>
      <w:r w:rsidR="00A07107">
        <w:rPr>
          <w:rFonts w:ascii="Palatino Linotype" w:hAnsi="Palatino Linotype"/>
        </w:rPr>
        <w:t xml:space="preserve"> Plan</w:t>
      </w:r>
      <w:r w:rsidRPr="008B7DC8">
        <w:rPr>
          <w:rFonts w:ascii="Palatino Linotype" w:hAnsi="Palatino Linotype"/>
        </w:rPr>
        <w:t>.</w:t>
      </w:r>
    </w:p>
    <w:p w:rsidR="008B7DC8" w:rsidRDefault="003D0A4F" w:rsidP="008B7DC8">
      <w:pPr>
        <w:numPr>
          <w:ilvl w:val="0"/>
          <w:numId w:val="19"/>
        </w:numPr>
        <w:ind w:left="360"/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>Ensure the</w:t>
      </w:r>
      <w:r w:rsidR="008B7DC8">
        <w:rPr>
          <w:rFonts w:ascii="Palatino Linotype" w:hAnsi="Palatino Linotype"/>
        </w:rPr>
        <w:t xml:space="preserve"> </w:t>
      </w:r>
      <w:r w:rsidR="00A07107">
        <w:rPr>
          <w:rFonts w:ascii="Palatino Linotype" w:hAnsi="Palatino Linotype"/>
        </w:rPr>
        <w:t>Exchange Visitor</w:t>
      </w:r>
      <w:r w:rsidRPr="008B7DC8">
        <w:rPr>
          <w:rFonts w:ascii="Palatino Linotype" w:hAnsi="Palatino Linotype"/>
        </w:rPr>
        <w:t>’s activities substantially conform to the activities listed in the Form DS-</w:t>
      </w:r>
      <w:r w:rsidR="008165A8">
        <w:rPr>
          <w:rFonts w:ascii="Palatino Linotype" w:hAnsi="Palatino Linotype"/>
        </w:rPr>
        <w:t>2019, and in case of J-1 Interns/Trainees, the DS-</w:t>
      </w:r>
      <w:r w:rsidRPr="008B7DC8">
        <w:rPr>
          <w:rFonts w:ascii="Palatino Linotype" w:hAnsi="Palatino Linotype"/>
        </w:rPr>
        <w:t>7002.</w:t>
      </w:r>
    </w:p>
    <w:p w:rsidR="00442ADC" w:rsidRPr="008B7DC8" w:rsidRDefault="00442ADC" w:rsidP="00900274">
      <w:pPr>
        <w:numPr>
          <w:ilvl w:val="0"/>
          <w:numId w:val="19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Notify the Visa Office of any incidents involving the Exchange Visitor </w:t>
      </w:r>
      <w:r w:rsidRPr="00442ADC">
        <w:rPr>
          <w:rFonts w:ascii="Palatino Linotype" w:hAnsi="Palatino Linotype"/>
        </w:rPr>
        <w:t>(i.e., illness, injury, death, poor performance, noncompliance, etc.)</w:t>
      </w:r>
    </w:p>
    <w:p w:rsidR="002860F8" w:rsidRPr="008B7DC8" w:rsidRDefault="003D0A4F" w:rsidP="008B7DC8">
      <w:pPr>
        <w:numPr>
          <w:ilvl w:val="0"/>
          <w:numId w:val="19"/>
        </w:numPr>
        <w:ind w:left="360"/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 xml:space="preserve">Promptly advise the Visa Office </w:t>
      </w:r>
      <w:r w:rsidR="00097C1E" w:rsidRPr="00097C1E">
        <w:rPr>
          <w:rFonts w:ascii="Palatino Linotype" w:hAnsi="Palatino Linotype"/>
        </w:rPr>
        <w:t xml:space="preserve">if </w:t>
      </w:r>
      <w:r w:rsidRPr="008B7DC8">
        <w:rPr>
          <w:rFonts w:ascii="Palatino Linotype" w:hAnsi="Palatino Linotype"/>
        </w:rPr>
        <w:t>you are going to be away from Fermilab for more than 7 business days, to confirm with us when you will return, and who will be monitoring the</w:t>
      </w:r>
      <w:r w:rsidR="008B7DC8">
        <w:rPr>
          <w:rFonts w:ascii="Palatino Linotype" w:hAnsi="Palatino Linotype"/>
        </w:rPr>
        <w:t xml:space="preserve"> </w:t>
      </w:r>
      <w:r w:rsidR="00A07107">
        <w:rPr>
          <w:rFonts w:ascii="Palatino Linotype" w:hAnsi="Palatino Linotype"/>
        </w:rPr>
        <w:t>Exchange Visitor</w:t>
      </w:r>
      <w:r w:rsidRPr="008B7DC8">
        <w:rPr>
          <w:rFonts w:ascii="Palatino Linotype" w:hAnsi="Palatino Linotype"/>
        </w:rPr>
        <w:t xml:space="preserve"> during your absence.</w:t>
      </w:r>
    </w:p>
    <w:p w:rsidR="008165A8" w:rsidRDefault="008165A8" w:rsidP="008B7DC8">
      <w:pPr>
        <w:numPr>
          <w:ilvl w:val="0"/>
          <w:numId w:val="19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For all Exchange Visitors, except Intern/Trainees, complete the 1-month Check-up to confirm activities and location.</w:t>
      </w:r>
    </w:p>
    <w:p w:rsidR="003D0A4F" w:rsidRPr="008B7DC8" w:rsidRDefault="008165A8" w:rsidP="008B7DC8">
      <w:pPr>
        <w:numPr>
          <w:ilvl w:val="0"/>
          <w:numId w:val="19"/>
        </w:num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For Interns/Trainees, c</w:t>
      </w:r>
      <w:r w:rsidR="003D0A4F" w:rsidRPr="008B7DC8">
        <w:rPr>
          <w:rFonts w:ascii="Palatino Linotype" w:hAnsi="Palatino Linotype"/>
        </w:rPr>
        <w:t xml:space="preserve">omplete Final and </w:t>
      </w:r>
      <w:r>
        <w:rPr>
          <w:rFonts w:ascii="Palatino Linotype" w:hAnsi="Palatino Linotype"/>
        </w:rPr>
        <w:t>I</w:t>
      </w:r>
      <w:r w:rsidR="003D0A4F" w:rsidRPr="008B7DC8">
        <w:rPr>
          <w:rFonts w:ascii="Palatino Linotype" w:hAnsi="Palatino Linotype"/>
        </w:rPr>
        <w:t>nterim reports:</w:t>
      </w:r>
    </w:p>
    <w:p w:rsidR="003D0A4F" w:rsidRPr="008B7DC8" w:rsidRDefault="003D0A4F" w:rsidP="008B7DC8">
      <w:pPr>
        <w:numPr>
          <w:ilvl w:val="1"/>
          <w:numId w:val="19"/>
        </w:numPr>
        <w:ind w:left="720"/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 xml:space="preserve">The electronic Final Report is due </w:t>
      </w:r>
      <w:r w:rsidRPr="008B7DC8">
        <w:rPr>
          <w:rFonts w:ascii="Palatino Linotype" w:hAnsi="Palatino Linotype"/>
          <w:i/>
          <w:u w:val="single"/>
        </w:rPr>
        <w:t>before</w:t>
      </w:r>
      <w:r w:rsidRPr="008B7DC8">
        <w:rPr>
          <w:rFonts w:ascii="Palatino Linotype" w:hAnsi="Palatino Linotype"/>
        </w:rPr>
        <w:t xml:space="preserve"> the</w:t>
      </w:r>
      <w:r w:rsidR="008B7DC8">
        <w:rPr>
          <w:rFonts w:ascii="Palatino Linotype" w:hAnsi="Palatino Linotype"/>
        </w:rPr>
        <w:t xml:space="preserve"> </w:t>
      </w:r>
      <w:r w:rsidR="00A07107">
        <w:rPr>
          <w:rFonts w:ascii="Palatino Linotype" w:hAnsi="Palatino Linotype"/>
        </w:rPr>
        <w:t>Exchange Visitor</w:t>
      </w:r>
      <w:r w:rsidRPr="008B7DC8">
        <w:rPr>
          <w:rFonts w:ascii="Palatino Linotype" w:hAnsi="Palatino Linotype"/>
        </w:rPr>
        <w:t xml:space="preserve">’s departure from Fermilab, at the end of the </w:t>
      </w:r>
      <w:r w:rsidR="00A07107">
        <w:rPr>
          <w:rFonts w:ascii="Palatino Linotype" w:hAnsi="Palatino Linotype"/>
        </w:rPr>
        <w:t>Internship</w:t>
      </w:r>
      <w:r w:rsidR="008165A8">
        <w:rPr>
          <w:rFonts w:ascii="Palatino Linotype" w:hAnsi="Palatino Linotype"/>
        </w:rPr>
        <w:t>/Traineeship</w:t>
      </w:r>
      <w:r w:rsidRPr="008B7DC8">
        <w:rPr>
          <w:rFonts w:ascii="Palatino Linotype" w:hAnsi="Palatino Linotype"/>
        </w:rPr>
        <w:t xml:space="preserve"> program.</w:t>
      </w:r>
    </w:p>
    <w:p w:rsidR="003D0A4F" w:rsidRPr="008B7DC8" w:rsidRDefault="003D0A4F" w:rsidP="008B7DC8">
      <w:pPr>
        <w:numPr>
          <w:ilvl w:val="1"/>
          <w:numId w:val="19"/>
        </w:numPr>
        <w:ind w:left="720"/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 xml:space="preserve">The </w:t>
      </w:r>
      <w:r w:rsidR="008165A8">
        <w:rPr>
          <w:rFonts w:ascii="Palatino Linotype" w:hAnsi="Palatino Linotype"/>
        </w:rPr>
        <w:t>I</w:t>
      </w:r>
      <w:r w:rsidRPr="008B7DC8">
        <w:rPr>
          <w:rFonts w:ascii="Palatino Linotype" w:hAnsi="Palatino Linotype"/>
        </w:rPr>
        <w:t xml:space="preserve">nterim Report is due at the mid-point of the </w:t>
      </w:r>
      <w:r w:rsidR="00A07107">
        <w:rPr>
          <w:rFonts w:ascii="Palatino Linotype" w:hAnsi="Palatino Linotype"/>
        </w:rPr>
        <w:t>Internship</w:t>
      </w:r>
      <w:r w:rsidR="008165A8">
        <w:rPr>
          <w:rFonts w:ascii="Palatino Linotype" w:hAnsi="Palatino Linotype"/>
        </w:rPr>
        <w:t>/</w:t>
      </w:r>
      <w:r w:rsidR="008B7DC8">
        <w:rPr>
          <w:rFonts w:ascii="Palatino Linotype" w:hAnsi="Palatino Linotype"/>
        </w:rPr>
        <w:t>Traineeship</w:t>
      </w:r>
      <w:r w:rsidRPr="008B7DC8">
        <w:rPr>
          <w:rFonts w:ascii="Palatino Linotype" w:hAnsi="Palatino Linotype"/>
        </w:rPr>
        <w:t>, but only if the</w:t>
      </w:r>
      <w:r w:rsidR="008B7DC8">
        <w:rPr>
          <w:rFonts w:ascii="Palatino Linotype" w:hAnsi="Palatino Linotype"/>
        </w:rPr>
        <w:t xml:space="preserve"> </w:t>
      </w:r>
      <w:r w:rsidR="008165A8">
        <w:rPr>
          <w:rFonts w:ascii="Palatino Linotype" w:hAnsi="Palatino Linotype"/>
        </w:rPr>
        <w:t>program</w:t>
      </w:r>
      <w:r w:rsidRPr="008B7DC8">
        <w:rPr>
          <w:rFonts w:ascii="Palatino Linotype" w:hAnsi="Palatino Linotype"/>
        </w:rPr>
        <w:t xml:space="preserve"> is </w:t>
      </w:r>
      <w:r w:rsidR="008165A8">
        <w:rPr>
          <w:rFonts w:ascii="Palatino Linotype" w:hAnsi="Palatino Linotype"/>
        </w:rPr>
        <w:t>longer</w:t>
      </w:r>
      <w:r w:rsidRPr="008B7DC8">
        <w:rPr>
          <w:rFonts w:ascii="Palatino Linotype" w:hAnsi="Palatino Linotype"/>
        </w:rPr>
        <w:t xml:space="preserve"> than 6 months.</w:t>
      </w:r>
    </w:p>
    <w:p w:rsidR="00133117" w:rsidRDefault="00133117" w:rsidP="008B7DC8">
      <w:pPr>
        <w:numPr>
          <w:ilvl w:val="1"/>
          <w:numId w:val="19"/>
        </w:num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3D0A4F" w:rsidRPr="008B7DC8">
        <w:rPr>
          <w:rFonts w:ascii="Palatino Linotype" w:hAnsi="Palatino Linotype"/>
        </w:rPr>
        <w:t xml:space="preserve">eports and evaluations </w:t>
      </w:r>
      <w:r>
        <w:rPr>
          <w:rFonts w:ascii="Palatino Linotype" w:hAnsi="Palatino Linotype"/>
        </w:rPr>
        <w:t>can be found</w:t>
      </w:r>
      <w:r w:rsidR="003D0A4F" w:rsidRPr="008B7DC8">
        <w:rPr>
          <w:rFonts w:ascii="Palatino Linotype" w:hAnsi="Palatino Linotype"/>
        </w:rPr>
        <w:t xml:space="preserve"> at </w:t>
      </w:r>
      <w:hyperlink r:id="rId7" w:history="1">
        <w:r w:rsidRPr="00287E4A">
          <w:rPr>
            <w:rStyle w:val="Hyperlink"/>
            <w:rFonts w:ascii="Palatino Linotype" w:hAnsi="Palatino Linotype"/>
          </w:rPr>
          <w:t>http://get-connected.fnal.gov/visa/forms/</w:t>
        </w:r>
      </w:hyperlink>
      <w:r>
        <w:rPr>
          <w:rFonts w:ascii="Palatino Linotype" w:hAnsi="Palatino Linotype"/>
        </w:rPr>
        <w:t xml:space="preserve"> </w:t>
      </w:r>
    </w:p>
    <w:p w:rsidR="001C4687" w:rsidRPr="008B7DC8" w:rsidRDefault="001C4687" w:rsidP="008B7DC8">
      <w:pPr>
        <w:numPr>
          <w:ilvl w:val="1"/>
          <w:numId w:val="19"/>
        </w:numPr>
        <w:ind w:left="720"/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 xml:space="preserve">You and your </w:t>
      </w:r>
      <w:r w:rsidR="00133117">
        <w:rPr>
          <w:rFonts w:ascii="Palatino Linotype" w:hAnsi="Palatino Linotype"/>
        </w:rPr>
        <w:t>Intern/Trainee</w:t>
      </w:r>
      <w:r w:rsidRPr="008B7DC8">
        <w:rPr>
          <w:rFonts w:ascii="Palatino Linotype" w:hAnsi="Palatino Linotype"/>
        </w:rPr>
        <w:t xml:space="preserve"> must discuss</w:t>
      </w:r>
      <w:r w:rsidR="00133117">
        <w:rPr>
          <w:rFonts w:ascii="Palatino Linotype" w:hAnsi="Palatino Linotype"/>
        </w:rPr>
        <w:t xml:space="preserve"> </w:t>
      </w:r>
      <w:r w:rsidRPr="008B7DC8">
        <w:rPr>
          <w:rFonts w:ascii="Palatino Linotype" w:hAnsi="Palatino Linotype"/>
        </w:rPr>
        <w:t xml:space="preserve">the </w:t>
      </w:r>
      <w:r w:rsidR="003D0A4F" w:rsidRPr="008B7DC8">
        <w:rPr>
          <w:rFonts w:ascii="Palatino Linotype" w:hAnsi="Palatino Linotype"/>
        </w:rPr>
        <w:t>interim and final</w:t>
      </w:r>
      <w:r w:rsidRPr="008B7DC8">
        <w:rPr>
          <w:rFonts w:ascii="Palatino Linotype" w:hAnsi="Palatino Linotype"/>
        </w:rPr>
        <w:t xml:space="preserve"> report</w:t>
      </w:r>
      <w:r w:rsidR="003D0A4F" w:rsidRPr="008B7DC8">
        <w:rPr>
          <w:rFonts w:ascii="Palatino Linotype" w:hAnsi="Palatino Linotype"/>
        </w:rPr>
        <w:t>s</w:t>
      </w:r>
      <w:r w:rsidR="00133117">
        <w:rPr>
          <w:rFonts w:ascii="Palatino Linotype" w:hAnsi="Palatino Linotype"/>
        </w:rPr>
        <w:t xml:space="preserve"> </w:t>
      </w:r>
      <w:r w:rsidR="00133117">
        <w:rPr>
          <w:rFonts w:ascii="Palatino Linotype" w:hAnsi="Palatino Linotype"/>
          <w:u w:val="single"/>
        </w:rPr>
        <w:t>together</w:t>
      </w:r>
      <w:r w:rsidRPr="008B7DC8">
        <w:rPr>
          <w:rFonts w:ascii="Palatino Linotype" w:hAnsi="Palatino Linotype"/>
        </w:rPr>
        <w:t>.</w:t>
      </w:r>
      <w:r w:rsidR="003D0A4F" w:rsidRPr="008B7DC8">
        <w:rPr>
          <w:rFonts w:ascii="Palatino Linotype" w:hAnsi="Palatino Linotype"/>
        </w:rPr>
        <w:t xml:space="preserve"> The </w:t>
      </w:r>
      <w:r w:rsidR="00133117">
        <w:rPr>
          <w:rFonts w:ascii="Palatino Linotype" w:hAnsi="Palatino Linotype"/>
        </w:rPr>
        <w:t>Intern/Trainee will</w:t>
      </w:r>
      <w:r w:rsidR="003D0A4F" w:rsidRPr="008B7DC8">
        <w:rPr>
          <w:rFonts w:ascii="Palatino Linotype" w:hAnsi="Palatino Linotype"/>
        </w:rPr>
        <w:t xml:space="preserve"> also complete a Final Evaluation of the</w:t>
      </w:r>
      <w:r w:rsidR="008B7DC8">
        <w:rPr>
          <w:rFonts w:ascii="Palatino Linotype" w:hAnsi="Palatino Linotype"/>
        </w:rPr>
        <w:t xml:space="preserve"> </w:t>
      </w:r>
      <w:r w:rsidR="00A07107" w:rsidRPr="00133117">
        <w:rPr>
          <w:rFonts w:ascii="Palatino Linotype" w:hAnsi="Palatino Linotype"/>
        </w:rPr>
        <w:t>Exchange Internship</w:t>
      </w:r>
      <w:r w:rsidR="003D0A4F" w:rsidRPr="008B7DC8">
        <w:rPr>
          <w:rFonts w:ascii="Palatino Linotype" w:hAnsi="Palatino Linotype"/>
        </w:rPr>
        <w:t xml:space="preserve"> (and an interim evaluation, if the</w:t>
      </w:r>
      <w:r w:rsidR="008B7DC8">
        <w:rPr>
          <w:rFonts w:ascii="Palatino Linotype" w:hAnsi="Palatino Linotype"/>
        </w:rPr>
        <w:t xml:space="preserve"> </w:t>
      </w:r>
      <w:r w:rsidR="00A07107" w:rsidRPr="00133117">
        <w:rPr>
          <w:rFonts w:ascii="Palatino Linotype" w:hAnsi="Palatino Linotype"/>
        </w:rPr>
        <w:t>Exchange Internship</w:t>
      </w:r>
      <w:r w:rsidR="003D0A4F" w:rsidRPr="008B7DC8">
        <w:rPr>
          <w:rFonts w:ascii="Palatino Linotype" w:hAnsi="Palatino Linotype"/>
        </w:rPr>
        <w:t xml:space="preserve"> is longer than 6 months).</w:t>
      </w:r>
      <w:r w:rsidR="00A07107" w:rsidRPr="008B7DC8">
        <w:rPr>
          <w:rFonts w:ascii="Palatino Linotype" w:hAnsi="Palatino Linotype"/>
        </w:rPr>
        <w:t xml:space="preserve"> </w:t>
      </w:r>
    </w:p>
    <w:p w:rsidR="00ED2379" w:rsidRDefault="00ED2379">
      <w:pPr>
        <w:rPr>
          <w:rFonts w:ascii="Palatino Linotype" w:hAnsi="Palatino Linotype"/>
        </w:rPr>
      </w:pPr>
    </w:p>
    <w:p w:rsidR="003452BC" w:rsidRPr="00916BA7" w:rsidRDefault="00B6053A" w:rsidP="00916BA7">
      <w:pPr>
        <w:rPr>
          <w:rFonts w:ascii="Palatino Linotype" w:hAnsi="Palatino Linotype"/>
          <w:u w:val="single"/>
        </w:rPr>
      </w:pPr>
      <w:r w:rsidRPr="008B7DC8">
        <w:rPr>
          <w:rFonts w:ascii="Palatino Linotype" w:hAnsi="Palatino Linotype"/>
        </w:rPr>
        <w:t xml:space="preserve">I understand the obligations listed above and agree to fulfill these obligations as </w:t>
      </w:r>
      <w:r w:rsidR="00861F9B" w:rsidRPr="008B7DC8">
        <w:rPr>
          <w:rFonts w:ascii="Palatino Linotype" w:hAnsi="Palatino Linotype"/>
        </w:rPr>
        <w:t>Supervisor</w:t>
      </w:r>
      <w:r w:rsidR="001C4687" w:rsidRPr="008B7DC8">
        <w:rPr>
          <w:rFonts w:ascii="Palatino Linotype" w:hAnsi="Palatino Linotype"/>
        </w:rPr>
        <w:t xml:space="preserve"> / Alternate Supervisor</w:t>
      </w:r>
      <w:r w:rsidR="003452BC">
        <w:rPr>
          <w:rFonts w:ascii="Palatino Linotype" w:hAnsi="Palatino Linotype"/>
        </w:rPr>
        <w:t xml:space="preserve"> to:</w:t>
      </w:r>
      <w:r w:rsidR="00916BA7">
        <w:rPr>
          <w:rFonts w:ascii="Palatino Linotype" w:hAnsi="Palatino Linotype"/>
        </w:rPr>
        <w:t xml:space="preserve"> </w:t>
      </w:r>
      <w:r w:rsidR="003452BC">
        <w:rPr>
          <w:rFonts w:ascii="Palatino Linotype" w:hAnsi="Palatino Linotype"/>
        </w:rPr>
        <w:t xml:space="preserve"> </w:t>
      </w:r>
      <w:r w:rsidR="003452BC">
        <w:rPr>
          <w:rFonts w:ascii="Palatino Linotype" w:hAnsi="Palatino Linotype"/>
          <w:u w:val="single"/>
        </w:rPr>
        <w:tab/>
      </w:r>
      <w:r w:rsidR="003452BC">
        <w:rPr>
          <w:rFonts w:ascii="Palatino Linotype" w:hAnsi="Palatino Linotype"/>
          <w:u w:val="single"/>
        </w:rPr>
        <w:tab/>
      </w:r>
      <w:r w:rsidR="003452BC">
        <w:rPr>
          <w:rFonts w:ascii="Palatino Linotype" w:hAnsi="Palatino Linotype"/>
          <w:u w:val="single"/>
        </w:rPr>
        <w:tab/>
      </w:r>
      <w:r w:rsidR="003452BC">
        <w:rPr>
          <w:rFonts w:ascii="Palatino Linotype" w:hAnsi="Palatino Linotype"/>
          <w:u w:val="single"/>
        </w:rPr>
        <w:tab/>
      </w:r>
      <w:r w:rsidR="00916BA7">
        <w:rPr>
          <w:rFonts w:ascii="Palatino Linotype" w:hAnsi="Palatino Linotype"/>
        </w:rPr>
        <w:t xml:space="preserve"> (Exchange Visitor name) during </w:t>
      </w:r>
      <w:r w:rsidR="00916BA7">
        <w:rPr>
          <w:rFonts w:ascii="Palatino Linotype" w:hAnsi="Palatino Linotype"/>
          <w:u w:val="single"/>
        </w:rPr>
        <w:tab/>
      </w:r>
      <w:r w:rsidR="00916BA7">
        <w:rPr>
          <w:rFonts w:ascii="Palatino Linotype" w:hAnsi="Palatino Linotype"/>
          <w:u w:val="single"/>
        </w:rPr>
        <w:tab/>
      </w:r>
      <w:r w:rsidR="00916BA7">
        <w:rPr>
          <w:rFonts w:ascii="Palatino Linotype" w:hAnsi="Palatino Linotype"/>
          <w:u w:val="single"/>
        </w:rPr>
        <w:tab/>
      </w:r>
      <w:r w:rsidR="00916BA7">
        <w:rPr>
          <w:rFonts w:ascii="Palatino Linotype" w:hAnsi="Palatino Linotype"/>
          <w:u w:val="single"/>
        </w:rPr>
        <w:tab/>
      </w:r>
      <w:r w:rsidR="00916BA7">
        <w:rPr>
          <w:rFonts w:ascii="Palatino Linotype" w:hAnsi="Palatino Linotype"/>
          <w:u w:val="single"/>
        </w:rPr>
        <w:t xml:space="preserve"> </w:t>
      </w:r>
      <w:r w:rsidR="00916BA7">
        <w:rPr>
          <w:rFonts w:ascii="Palatino Linotype" w:hAnsi="Palatino Linotype"/>
        </w:rPr>
        <w:t>(program dates).</w:t>
      </w:r>
      <w:bookmarkStart w:id="0" w:name="_GoBack"/>
      <w:bookmarkEnd w:id="0"/>
      <w:r w:rsidR="00916BA7">
        <w:rPr>
          <w:rFonts w:ascii="Palatino Linotype" w:hAnsi="Palatino Linotype"/>
          <w:u w:val="single"/>
        </w:rPr>
        <w:t xml:space="preserve">   </w:t>
      </w:r>
    </w:p>
    <w:p w:rsidR="00916BA7" w:rsidRDefault="00916BA7">
      <w:pPr>
        <w:rPr>
          <w:rFonts w:ascii="Palatino Linotype" w:hAnsi="Palatino Linotype"/>
        </w:rPr>
      </w:pPr>
    </w:p>
    <w:p w:rsidR="00916BA7" w:rsidRDefault="00916BA7">
      <w:pPr>
        <w:rPr>
          <w:rFonts w:ascii="Palatino Linotype" w:hAnsi="Palatino Linotype"/>
        </w:rPr>
      </w:pPr>
    </w:p>
    <w:p w:rsidR="00B6053A" w:rsidRPr="008B7DC8" w:rsidRDefault="00B6053A">
      <w:pPr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 xml:space="preserve">Signed: </w:t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</w:p>
    <w:p w:rsidR="00B6053A" w:rsidRPr="008B7DC8" w:rsidRDefault="00B6053A">
      <w:pPr>
        <w:rPr>
          <w:rFonts w:ascii="Palatino Linotype" w:hAnsi="Palatino Linotype"/>
        </w:rPr>
      </w:pPr>
    </w:p>
    <w:p w:rsidR="00B6053A" w:rsidRPr="008B7DC8" w:rsidRDefault="00B6053A">
      <w:pPr>
        <w:rPr>
          <w:rFonts w:ascii="Palatino Linotype" w:hAnsi="Palatino Linotype"/>
        </w:rPr>
      </w:pPr>
      <w:r w:rsidRPr="008B7DC8">
        <w:rPr>
          <w:rFonts w:ascii="Palatino Linotype" w:hAnsi="Palatino Linotype"/>
        </w:rPr>
        <w:t xml:space="preserve">Print Name: </w:t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</w:p>
    <w:p w:rsidR="00B6053A" w:rsidRPr="008B7DC8" w:rsidRDefault="00B6053A">
      <w:pPr>
        <w:rPr>
          <w:rFonts w:ascii="Palatino Linotype" w:hAnsi="Palatino Linotype"/>
        </w:rPr>
      </w:pPr>
    </w:p>
    <w:p w:rsidR="00B6053A" w:rsidRPr="008B7DC8" w:rsidRDefault="00B6053A">
      <w:pPr>
        <w:rPr>
          <w:rFonts w:ascii="Palatino Linotype" w:hAnsi="Palatino Linotype"/>
          <w:u w:val="single"/>
        </w:rPr>
      </w:pPr>
      <w:r w:rsidRPr="008B7DC8">
        <w:rPr>
          <w:rFonts w:ascii="Palatino Linotype" w:hAnsi="Palatino Linotype"/>
        </w:rPr>
        <w:t xml:space="preserve">Date: </w:t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  <w:r w:rsidRPr="008B7DC8">
        <w:rPr>
          <w:rFonts w:ascii="Palatino Linotype" w:hAnsi="Palatino Linotype"/>
          <w:u w:val="single"/>
        </w:rPr>
        <w:tab/>
      </w:r>
    </w:p>
    <w:sectPr w:rsidR="00B6053A" w:rsidRPr="008B7DC8" w:rsidSect="00ED2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BF" w:rsidRDefault="00675BBF">
      <w:r>
        <w:separator/>
      </w:r>
    </w:p>
  </w:endnote>
  <w:endnote w:type="continuationSeparator" w:id="0">
    <w:p w:rsidR="00675BBF" w:rsidRDefault="0067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74" w:rsidRDefault="00900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59" w:rsidRDefault="00D43436">
    <w:pPr>
      <w:pStyle w:val="Footer"/>
    </w:pPr>
    <w:r>
      <w:rPr>
        <w:noProof/>
      </w:rPr>
      <w:drawing>
        <wp:inline distT="0" distB="0" distL="0" distR="0">
          <wp:extent cx="5943600" cy="250190"/>
          <wp:effectExtent l="0" t="0" r="0" b="0"/>
          <wp:docPr id="11" name="Picture 11" descr="fermi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mi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59" w:rsidRDefault="00402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BF" w:rsidRDefault="00675BBF">
      <w:r>
        <w:separator/>
      </w:r>
    </w:p>
  </w:footnote>
  <w:footnote w:type="continuationSeparator" w:id="0">
    <w:p w:rsidR="00675BBF" w:rsidRDefault="0067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59" w:rsidRDefault="004028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859" w:rsidRDefault="0040285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59" w:rsidRDefault="004028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402859" w:rsidRDefault="0040285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74" w:rsidRDefault="0090027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204F4E8" wp14:editId="53342F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otes_A_first_al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4DA"/>
    <w:multiLevelType w:val="hybridMultilevel"/>
    <w:tmpl w:val="A3A6AAE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B27E8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C31C75"/>
    <w:multiLevelType w:val="hybridMultilevel"/>
    <w:tmpl w:val="FB06C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D6378"/>
    <w:multiLevelType w:val="multilevel"/>
    <w:tmpl w:val="FFB44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9745A"/>
    <w:multiLevelType w:val="hybridMultilevel"/>
    <w:tmpl w:val="C5F010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97B68"/>
    <w:multiLevelType w:val="hybridMultilevel"/>
    <w:tmpl w:val="3EB03B3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437F5A"/>
    <w:multiLevelType w:val="hybridMultilevel"/>
    <w:tmpl w:val="FFB441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B0B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18D47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27076E58"/>
    <w:multiLevelType w:val="hybridMultilevel"/>
    <w:tmpl w:val="E10400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837C1"/>
    <w:multiLevelType w:val="hybridMultilevel"/>
    <w:tmpl w:val="46BA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56CF"/>
    <w:multiLevelType w:val="hybridMultilevel"/>
    <w:tmpl w:val="FABA4D50"/>
    <w:lvl w:ilvl="0" w:tplc="1DF24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21E8F"/>
    <w:multiLevelType w:val="multilevel"/>
    <w:tmpl w:val="1130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8A2755"/>
    <w:multiLevelType w:val="hybridMultilevel"/>
    <w:tmpl w:val="439063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C224E"/>
    <w:multiLevelType w:val="singleLevel"/>
    <w:tmpl w:val="BB5EB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D344E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6996BE6"/>
    <w:multiLevelType w:val="multilevel"/>
    <w:tmpl w:val="A3A6AA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B22F0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E49436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8"/>
  </w:num>
  <w:num w:numId="5">
    <w:abstractNumId w:val="14"/>
  </w:num>
  <w:num w:numId="6">
    <w:abstractNumId w:val="17"/>
  </w:num>
  <w:num w:numId="7">
    <w:abstractNumId w:val="15"/>
  </w:num>
  <w:num w:numId="8">
    <w:abstractNumId w:val="4"/>
  </w:num>
  <w:num w:numId="9">
    <w:abstractNumId w:val="0"/>
  </w:num>
  <w:num w:numId="10">
    <w:abstractNumId w:val="16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  <w:num w:numId="16">
    <w:abstractNumId w:val="12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8A"/>
    <w:rsid w:val="000137FD"/>
    <w:rsid w:val="000169B9"/>
    <w:rsid w:val="000231B4"/>
    <w:rsid w:val="00030206"/>
    <w:rsid w:val="00046C2F"/>
    <w:rsid w:val="0007632C"/>
    <w:rsid w:val="00097C1E"/>
    <w:rsid w:val="000F1021"/>
    <w:rsid w:val="0010474C"/>
    <w:rsid w:val="001327A8"/>
    <w:rsid w:val="00133117"/>
    <w:rsid w:val="00133C28"/>
    <w:rsid w:val="00134EFC"/>
    <w:rsid w:val="0015244B"/>
    <w:rsid w:val="001872E4"/>
    <w:rsid w:val="00196550"/>
    <w:rsid w:val="001A21EC"/>
    <w:rsid w:val="001A5A26"/>
    <w:rsid w:val="001C4687"/>
    <w:rsid w:val="001C4CAF"/>
    <w:rsid w:val="001E53FA"/>
    <w:rsid w:val="0021178E"/>
    <w:rsid w:val="00235C1E"/>
    <w:rsid w:val="002860F8"/>
    <w:rsid w:val="002C2186"/>
    <w:rsid w:val="002C412B"/>
    <w:rsid w:val="002D3DB1"/>
    <w:rsid w:val="002F6D5B"/>
    <w:rsid w:val="00303E2D"/>
    <w:rsid w:val="00323358"/>
    <w:rsid w:val="003452BC"/>
    <w:rsid w:val="003471AF"/>
    <w:rsid w:val="0037497F"/>
    <w:rsid w:val="003B4234"/>
    <w:rsid w:val="003C39AB"/>
    <w:rsid w:val="003C63BD"/>
    <w:rsid w:val="003D0A4F"/>
    <w:rsid w:val="003E26EF"/>
    <w:rsid w:val="00402859"/>
    <w:rsid w:val="00413291"/>
    <w:rsid w:val="00425F9C"/>
    <w:rsid w:val="00430B8E"/>
    <w:rsid w:val="00442ADC"/>
    <w:rsid w:val="00473C69"/>
    <w:rsid w:val="00486413"/>
    <w:rsid w:val="00495D17"/>
    <w:rsid w:val="004B757C"/>
    <w:rsid w:val="004D4B86"/>
    <w:rsid w:val="004D64C6"/>
    <w:rsid w:val="004D7A8B"/>
    <w:rsid w:val="005408D5"/>
    <w:rsid w:val="00572EA1"/>
    <w:rsid w:val="005767E7"/>
    <w:rsid w:val="00585AC5"/>
    <w:rsid w:val="006176DF"/>
    <w:rsid w:val="006357C7"/>
    <w:rsid w:val="00637DF2"/>
    <w:rsid w:val="00641A5B"/>
    <w:rsid w:val="00675BBF"/>
    <w:rsid w:val="006B1DFB"/>
    <w:rsid w:val="006B4BF9"/>
    <w:rsid w:val="006C0BAD"/>
    <w:rsid w:val="00722CD1"/>
    <w:rsid w:val="00774C15"/>
    <w:rsid w:val="007953FB"/>
    <w:rsid w:val="007C3F40"/>
    <w:rsid w:val="007F73E8"/>
    <w:rsid w:val="00805F14"/>
    <w:rsid w:val="008165A8"/>
    <w:rsid w:val="008166F8"/>
    <w:rsid w:val="008403D7"/>
    <w:rsid w:val="008407EE"/>
    <w:rsid w:val="008478D0"/>
    <w:rsid w:val="00860976"/>
    <w:rsid w:val="00861F9B"/>
    <w:rsid w:val="0087216C"/>
    <w:rsid w:val="008B120E"/>
    <w:rsid w:val="008B7DC8"/>
    <w:rsid w:val="008C68E4"/>
    <w:rsid w:val="008D6D43"/>
    <w:rsid w:val="008F7CF5"/>
    <w:rsid w:val="00900274"/>
    <w:rsid w:val="00916BA7"/>
    <w:rsid w:val="00926D78"/>
    <w:rsid w:val="00932594"/>
    <w:rsid w:val="00937B32"/>
    <w:rsid w:val="00980407"/>
    <w:rsid w:val="00981560"/>
    <w:rsid w:val="009D063F"/>
    <w:rsid w:val="009D370C"/>
    <w:rsid w:val="009E0B09"/>
    <w:rsid w:val="00A07107"/>
    <w:rsid w:val="00A127A9"/>
    <w:rsid w:val="00A23A52"/>
    <w:rsid w:val="00A501F3"/>
    <w:rsid w:val="00A53E10"/>
    <w:rsid w:val="00A63A3E"/>
    <w:rsid w:val="00A67C19"/>
    <w:rsid w:val="00A72C36"/>
    <w:rsid w:val="00A8688F"/>
    <w:rsid w:val="00AC0588"/>
    <w:rsid w:val="00AC5913"/>
    <w:rsid w:val="00B2681C"/>
    <w:rsid w:val="00B6053A"/>
    <w:rsid w:val="00BB2740"/>
    <w:rsid w:val="00BB3867"/>
    <w:rsid w:val="00C02E60"/>
    <w:rsid w:val="00C663E9"/>
    <w:rsid w:val="00C73F84"/>
    <w:rsid w:val="00D13B18"/>
    <w:rsid w:val="00D43436"/>
    <w:rsid w:val="00D63BB6"/>
    <w:rsid w:val="00D67552"/>
    <w:rsid w:val="00D863BF"/>
    <w:rsid w:val="00DB07E2"/>
    <w:rsid w:val="00DF034F"/>
    <w:rsid w:val="00E16BEC"/>
    <w:rsid w:val="00E1730D"/>
    <w:rsid w:val="00E41596"/>
    <w:rsid w:val="00E56764"/>
    <w:rsid w:val="00E648BE"/>
    <w:rsid w:val="00ED2379"/>
    <w:rsid w:val="00F42032"/>
    <w:rsid w:val="00F9379C"/>
    <w:rsid w:val="00FC39E5"/>
    <w:rsid w:val="00FD3392"/>
    <w:rsid w:val="00FE3E25"/>
    <w:rsid w:val="00FF1310"/>
    <w:rsid w:val="00FF32AD"/>
    <w:rsid w:val="00FF6195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E05FE6"/>
  <w15:chartTrackingRefBased/>
  <w15:docId w15:val="{A1ACB46B-B952-45AB-A108-33B797E2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B86"/>
  </w:style>
  <w:style w:type="paragraph" w:styleId="Heading1">
    <w:name w:val="heading 1"/>
    <w:basedOn w:val="Normal"/>
    <w:next w:val="Normal"/>
    <w:qFormat/>
    <w:rsid w:val="004D4B86"/>
    <w:pPr>
      <w:keepNext/>
      <w:outlineLvl w:val="0"/>
    </w:pPr>
    <w:rPr>
      <w:rFonts w:ascii="Arial" w:hAnsi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erBlockBold">
    <w:name w:val="Header Block Bold"/>
    <w:pPr>
      <w:spacing w:after="18"/>
    </w:pPr>
    <w:rPr>
      <w:rFonts w:ascii="Helvetica" w:hAnsi="Helvetica"/>
      <w:b/>
      <w:sz w:val="14"/>
    </w:rPr>
  </w:style>
  <w:style w:type="paragraph" w:customStyle="1" w:styleId="HeaderBlock">
    <w:name w:val="Header Block"/>
    <w:rPr>
      <w:rFonts w:ascii="Helvetica" w:hAnsi="Helvetica"/>
      <w:sz w:val="14"/>
    </w:rPr>
  </w:style>
  <w:style w:type="paragraph" w:customStyle="1" w:styleId="Body">
    <w:name w:val="Body"/>
    <w:pPr>
      <w:tabs>
        <w:tab w:val="left" w:pos="0"/>
      </w:tabs>
      <w:ind w:firstLine="360"/>
    </w:pPr>
    <w:rPr>
      <w:rFonts w:ascii="Palatino" w:hAnsi="Palatino"/>
    </w:rPr>
  </w:style>
  <w:style w:type="paragraph" w:customStyle="1" w:styleId="Greeting">
    <w:name w:val="Greeting"/>
    <w:basedOn w:val="Body"/>
    <w:pPr>
      <w:spacing w:after="180"/>
      <w:ind w:firstLine="0"/>
    </w:pPr>
  </w:style>
  <w:style w:type="paragraph" w:customStyle="1" w:styleId="AddressLine">
    <w:name w:val="Address Line"/>
    <w:basedOn w:val="Body"/>
    <w:pPr>
      <w:tabs>
        <w:tab w:val="left" w:pos="6480"/>
      </w:tabs>
      <w:ind w:firstLine="0"/>
    </w:pPr>
  </w:style>
  <w:style w:type="paragraph" w:customStyle="1" w:styleId="LetterSalutation">
    <w:name w:val="Letter Salutation"/>
    <w:basedOn w:val="Body"/>
    <w:pPr>
      <w:ind w:firstLine="64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4D4B86"/>
    <w:rPr>
      <w:rFonts w:ascii="Arial" w:hAnsi="Arial"/>
      <w:sz w:val="24"/>
    </w:rPr>
  </w:style>
  <w:style w:type="paragraph" w:styleId="Title">
    <w:name w:val="Title"/>
    <w:basedOn w:val="Normal"/>
    <w:qFormat/>
    <w:rsid w:val="004D4B86"/>
    <w:pPr>
      <w:jc w:val="center"/>
    </w:pPr>
    <w:rPr>
      <w:rFonts w:ascii="Arial" w:hAnsi="Arial"/>
      <w:b/>
      <w:sz w:val="24"/>
      <w:u w:val="single"/>
    </w:rPr>
  </w:style>
  <w:style w:type="character" w:styleId="Hyperlink">
    <w:name w:val="Hyperlink"/>
    <w:basedOn w:val="DefaultParagraphFont"/>
    <w:rsid w:val="00FD33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11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97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97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et-connected.fnal.gov/visa/form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Here</vt:lpstr>
    </vt:vector>
  </TitlesOfParts>
  <Company>FNAL</Company>
  <LinksUpToDate>false</LinksUpToDate>
  <CharactersWithSpaces>2557</CharactersWithSpaces>
  <SharedDoc>false</SharedDoc>
  <HLinks>
    <vt:vector size="6" baseType="variant"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http://wdrs.fnal.gov/visas/students.html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Here</dc:title>
  <dc:subject/>
  <dc:creator>Melissa Clayton</dc:creator>
  <cp:keywords/>
  <dc:description/>
  <cp:lastModifiedBy>Valery Stanley x 31103N</cp:lastModifiedBy>
  <cp:revision>2</cp:revision>
  <cp:lastPrinted>2009-01-21T22:32:00Z</cp:lastPrinted>
  <dcterms:created xsi:type="dcterms:W3CDTF">2017-10-04T22:04:00Z</dcterms:created>
  <dcterms:modified xsi:type="dcterms:W3CDTF">2017-10-04T22:04:00Z</dcterms:modified>
</cp:coreProperties>
</file>